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BBA" w:rsidRPr="0051239F" w:rsidRDefault="000A1BBA" w:rsidP="00037AE4">
      <w:pPr>
        <w:pStyle w:val="Heading1"/>
        <w:rPr>
          <w:rFonts w:ascii="Arial" w:hAnsi="Arial" w:cs="Arial"/>
        </w:rPr>
      </w:pPr>
      <w:r w:rsidRPr="0051239F">
        <w:rPr>
          <w:rFonts w:ascii="Arial" w:hAnsi="Arial" w:cs="Arial"/>
        </w:rPr>
        <w:t xml:space="preserve">Appendix 2 </w:t>
      </w:r>
      <w:r w:rsidR="00037AE4" w:rsidRPr="0051239F">
        <w:rPr>
          <w:rFonts w:ascii="Arial" w:hAnsi="Arial" w:cs="Arial"/>
        </w:rPr>
        <w:t xml:space="preserve">- </w:t>
      </w:r>
      <w:r w:rsidRPr="0051239F">
        <w:rPr>
          <w:rFonts w:ascii="Arial" w:hAnsi="Arial" w:cs="Arial"/>
        </w:rPr>
        <w:t xml:space="preserve">Information for emergency services </w:t>
      </w:r>
    </w:p>
    <w:p w:rsidR="0051239F" w:rsidRDefault="0051239F">
      <w:pPr>
        <w:rPr>
          <w:rFonts w:ascii="Arial" w:hAnsi="Arial" w:cs="Arial"/>
          <w:b/>
          <w:sz w:val="24"/>
          <w:szCs w:val="24"/>
        </w:rPr>
      </w:pPr>
    </w:p>
    <w:p w:rsidR="000A1BBA" w:rsidRPr="0051239F" w:rsidRDefault="000A1BBA">
      <w:pPr>
        <w:rPr>
          <w:rFonts w:ascii="Arial" w:hAnsi="Arial" w:cs="Arial"/>
          <w:sz w:val="24"/>
          <w:szCs w:val="24"/>
        </w:rPr>
      </w:pPr>
      <w:r w:rsidRPr="0051239F">
        <w:rPr>
          <w:rFonts w:ascii="Arial" w:hAnsi="Arial" w:cs="Arial"/>
          <w:b/>
          <w:sz w:val="24"/>
          <w:szCs w:val="24"/>
        </w:rPr>
        <w:t>Name</w:t>
      </w:r>
      <w:r w:rsidRPr="0051239F">
        <w:rPr>
          <w:rFonts w:ascii="Arial" w:hAnsi="Arial" w:cs="Arial"/>
          <w:sz w:val="24"/>
          <w:szCs w:val="24"/>
        </w:rPr>
        <w:t xml:space="preserve"> </w:t>
      </w:r>
      <w:r w:rsidRPr="0051239F">
        <w:rPr>
          <w:rFonts w:ascii="Arial" w:hAnsi="Arial" w:cs="Arial"/>
          <w:sz w:val="24"/>
          <w:szCs w:val="24"/>
        </w:rPr>
        <w:tab/>
      </w:r>
      <w:r w:rsidRPr="0051239F">
        <w:rPr>
          <w:rFonts w:ascii="Arial" w:hAnsi="Arial" w:cs="Arial"/>
          <w:sz w:val="24"/>
          <w:szCs w:val="24"/>
        </w:rPr>
        <w:tab/>
      </w:r>
      <w:r w:rsidRPr="0051239F">
        <w:rPr>
          <w:rFonts w:ascii="Arial" w:hAnsi="Arial" w:cs="Arial"/>
          <w:sz w:val="24"/>
          <w:szCs w:val="24"/>
        </w:rPr>
        <w:t xml:space="preserve">QE2 Activity Centre Address: </w:t>
      </w:r>
    </w:p>
    <w:p w:rsidR="000A1BBA" w:rsidRPr="0051239F" w:rsidRDefault="000A1BBA" w:rsidP="00037AE4">
      <w:pPr>
        <w:ind w:left="1440" w:firstLine="720"/>
        <w:rPr>
          <w:rFonts w:ascii="Arial" w:hAnsi="Arial" w:cs="Arial"/>
          <w:sz w:val="24"/>
          <w:szCs w:val="24"/>
        </w:rPr>
      </w:pPr>
      <w:r w:rsidRPr="0051239F">
        <w:rPr>
          <w:rFonts w:ascii="Arial" w:hAnsi="Arial" w:cs="Arial"/>
          <w:sz w:val="24"/>
          <w:szCs w:val="24"/>
        </w:rPr>
        <w:t xml:space="preserve">River Hamble Country Park </w:t>
      </w:r>
    </w:p>
    <w:p w:rsidR="000A1BBA" w:rsidRPr="0051239F" w:rsidRDefault="000A1BBA" w:rsidP="00037AE4">
      <w:pPr>
        <w:ind w:left="1440" w:firstLine="720"/>
        <w:rPr>
          <w:rFonts w:ascii="Arial" w:hAnsi="Arial" w:cs="Arial"/>
          <w:sz w:val="24"/>
          <w:szCs w:val="24"/>
        </w:rPr>
      </w:pPr>
      <w:proofErr w:type="spellStart"/>
      <w:r w:rsidRPr="0051239F">
        <w:rPr>
          <w:rFonts w:ascii="Arial" w:hAnsi="Arial" w:cs="Arial"/>
          <w:sz w:val="24"/>
          <w:szCs w:val="24"/>
        </w:rPr>
        <w:t>Pylands</w:t>
      </w:r>
      <w:proofErr w:type="spellEnd"/>
      <w:r w:rsidRPr="0051239F">
        <w:rPr>
          <w:rFonts w:ascii="Arial" w:hAnsi="Arial" w:cs="Arial"/>
          <w:sz w:val="24"/>
          <w:szCs w:val="24"/>
        </w:rPr>
        <w:t xml:space="preserve"> Lane </w:t>
      </w:r>
    </w:p>
    <w:p w:rsidR="000A1BBA" w:rsidRPr="0051239F" w:rsidRDefault="000A1BBA" w:rsidP="00037AE4">
      <w:pPr>
        <w:ind w:left="1440" w:firstLine="720"/>
        <w:rPr>
          <w:rFonts w:ascii="Arial" w:hAnsi="Arial" w:cs="Arial"/>
          <w:sz w:val="24"/>
          <w:szCs w:val="24"/>
        </w:rPr>
      </w:pPr>
      <w:r w:rsidRPr="0051239F">
        <w:rPr>
          <w:rFonts w:ascii="Arial" w:hAnsi="Arial" w:cs="Arial"/>
          <w:sz w:val="24"/>
          <w:szCs w:val="24"/>
        </w:rPr>
        <w:t xml:space="preserve">Hedge End </w:t>
      </w:r>
    </w:p>
    <w:p w:rsidR="000A1BBA" w:rsidRPr="0051239F" w:rsidRDefault="000A1BBA" w:rsidP="00037AE4">
      <w:pPr>
        <w:ind w:left="1440" w:firstLine="720"/>
        <w:rPr>
          <w:rFonts w:ascii="Arial" w:hAnsi="Arial" w:cs="Arial"/>
          <w:sz w:val="24"/>
          <w:szCs w:val="24"/>
        </w:rPr>
      </w:pPr>
      <w:r w:rsidRPr="0051239F">
        <w:rPr>
          <w:rFonts w:ascii="Arial" w:hAnsi="Arial" w:cs="Arial"/>
          <w:sz w:val="24"/>
          <w:szCs w:val="24"/>
        </w:rPr>
        <w:t xml:space="preserve">Southampton </w:t>
      </w:r>
    </w:p>
    <w:p w:rsidR="000A1BBA" w:rsidRPr="0051239F" w:rsidRDefault="000A1BBA" w:rsidP="00037AE4">
      <w:pPr>
        <w:ind w:left="1440" w:firstLine="720"/>
        <w:rPr>
          <w:rFonts w:ascii="Arial" w:hAnsi="Arial" w:cs="Arial"/>
          <w:sz w:val="24"/>
          <w:szCs w:val="24"/>
        </w:rPr>
      </w:pPr>
      <w:r w:rsidRPr="0051239F">
        <w:rPr>
          <w:rFonts w:ascii="Arial" w:hAnsi="Arial" w:cs="Arial"/>
          <w:sz w:val="24"/>
          <w:szCs w:val="24"/>
        </w:rPr>
        <w:t xml:space="preserve">SO31 1BH </w:t>
      </w:r>
    </w:p>
    <w:p w:rsidR="000A1BBA" w:rsidRPr="0051239F" w:rsidRDefault="000A1BBA">
      <w:pPr>
        <w:rPr>
          <w:rFonts w:ascii="Arial" w:hAnsi="Arial" w:cs="Arial"/>
          <w:sz w:val="24"/>
          <w:szCs w:val="24"/>
        </w:rPr>
      </w:pPr>
      <w:r w:rsidRPr="0051239F">
        <w:rPr>
          <w:rFonts w:ascii="Arial" w:hAnsi="Arial" w:cs="Arial"/>
          <w:b/>
          <w:sz w:val="24"/>
          <w:szCs w:val="24"/>
        </w:rPr>
        <w:t>Telephone</w:t>
      </w:r>
      <w:r w:rsidRPr="0051239F">
        <w:rPr>
          <w:rFonts w:ascii="Arial" w:hAnsi="Arial" w:cs="Arial"/>
          <w:sz w:val="24"/>
          <w:szCs w:val="24"/>
        </w:rPr>
        <w:t xml:space="preserve"> </w:t>
      </w:r>
      <w:r w:rsidRPr="0051239F">
        <w:rPr>
          <w:rFonts w:ascii="Arial" w:hAnsi="Arial" w:cs="Arial"/>
          <w:sz w:val="24"/>
          <w:szCs w:val="24"/>
        </w:rPr>
        <w:tab/>
      </w:r>
      <w:r w:rsidR="00037AE4" w:rsidRPr="0051239F">
        <w:rPr>
          <w:rFonts w:ascii="Arial" w:hAnsi="Arial" w:cs="Arial"/>
          <w:sz w:val="24"/>
          <w:szCs w:val="24"/>
        </w:rPr>
        <w:tab/>
      </w:r>
      <w:r w:rsidRPr="0051239F">
        <w:rPr>
          <w:rFonts w:ascii="Arial" w:hAnsi="Arial" w:cs="Arial"/>
          <w:sz w:val="24"/>
          <w:szCs w:val="24"/>
        </w:rPr>
        <w:t xml:space="preserve">023 80 40 48 44 </w:t>
      </w:r>
    </w:p>
    <w:p w:rsidR="000A1BBA" w:rsidRPr="0051239F" w:rsidRDefault="000A1BBA">
      <w:pPr>
        <w:rPr>
          <w:rFonts w:ascii="Arial" w:hAnsi="Arial" w:cs="Arial"/>
          <w:sz w:val="24"/>
          <w:szCs w:val="24"/>
        </w:rPr>
      </w:pPr>
      <w:r w:rsidRPr="0051239F">
        <w:rPr>
          <w:rFonts w:ascii="Arial" w:hAnsi="Arial" w:cs="Arial"/>
          <w:b/>
          <w:sz w:val="24"/>
          <w:szCs w:val="24"/>
        </w:rPr>
        <w:t>Grid Reference</w:t>
      </w:r>
      <w:r w:rsidR="00037AE4" w:rsidRPr="0051239F">
        <w:rPr>
          <w:rFonts w:ascii="Arial" w:hAnsi="Arial" w:cs="Arial"/>
          <w:b/>
          <w:sz w:val="24"/>
          <w:szCs w:val="24"/>
        </w:rPr>
        <w:t xml:space="preserve"> </w:t>
      </w:r>
      <w:r w:rsidR="00037AE4" w:rsidRPr="0051239F">
        <w:rPr>
          <w:rFonts w:ascii="Arial" w:hAnsi="Arial" w:cs="Arial"/>
          <w:b/>
          <w:sz w:val="24"/>
          <w:szCs w:val="24"/>
        </w:rPr>
        <w:tab/>
      </w:r>
      <w:r w:rsidRPr="0051239F">
        <w:rPr>
          <w:rFonts w:ascii="Arial" w:hAnsi="Arial" w:cs="Arial"/>
          <w:sz w:val="24"/>
          <w:szCs w:val="24"/>
        </w:rPr>
        <w:t xml:space="preserve">OS SU495112 </w:t>
      </w:r>
      <w:r w:rsidR="0051239F">
        <w:rPr>
          <w:rFonts w:ascii="Arial" w:hAnsi="Arial" w:cs="Arial"/>
          <w:sz w:val="24"/>
          <w:szCs w:val="24"/>
        </w:rPr>
        <w:tab/>
      </w:r>
      <w:r w:rsidR="0051239F">
        <w:rPr>
          <w:rFonts w:ascii="Arial" w:hAnsi="Arial" w:cs="Arial"/>
          <w:sz w:val="24"/>
          <w:szCs w:val="24"/>
        </w:rPr>
        <w:tab/>
      </w:r>
      <w:r w:rsidRPr="0051239F">
        <w:rPr>
          <w:rFonts w:ascii="Arial" w:hAnsi="Arial" w:cs="Arial"/>
          <w:b/>
          <w:sz w:val="24"/>
          <w:szCs w:val="24"/>
        </w:rPr>
        <w:t>What3words</w:t>
      </w:r>
      <w:r w:rsidRPr="0051239F">
        <w:rPr>
          <w:rFonts w:ascii="Arial" w:hAnsi="Arial" w:cs="Arial"/>
          <w:sz w:val="24"/>
          <w:szCs w:val="24"/>
        </w:rPr>
        <w:t xml:space="preserve"> </w:t>
      </w:r>
      <w:bookmarkStart w:id="0" w:name="_GoBack"/>
      <w:proofErr w:type="spellStart"/>
      <w:r w:rsidRPr="0051239F">
        <w:rPr>
          <w:rFonts w:ascii="Arial" w:hAnsi="Arial" w:cs="Arial"/>
          <w:sz w:val="24"/>
          <w:szCs w:val="24"/>
        </w:rPr>
        <w:t>idea.loaded.defeat</w:t>
      </w:r>
      <w:proofErr w:type="spellEnd"/>
      <w:r w:rsidRPr="0051239F">
        <w:rPr>
          <w:rFonts w:ascii="Arial" w:hAnsi="Arial" w:cs="Arial"/>
          <w:sz w:val="24"/>
          <w:szCs w:val="24"/>
        </w:rPr>
        <w:t xml:space="preserve"> </w:t>
      </w:r>
      <w:bookmarkEnd w:id="0"/>
    </w:p>
    <w:p w:rsidR="00EC5153" w:rsidRPr="0051239F" w:rsidRDefault="00EC5153">
      <w:pPr>
        <w:rPr>
          <w:rFonts w:ascii="Arial" w:hAnsi="Arial" w:cs="Arial"/>
          <w:sz w:val="24"/>
          <w:szCs w:val="24"/>
        </w:rPr>
      </w:pPr>
    </w:p>
    <w:p w:rsidR="000A1BBA" w:rsidRPr="0051239F" w:rsidRDefault="000A1BBA" w:rsidP="00EC5153">
      <w:pPr>
        <w:pStyle w:val="Heading2"/>
        <w:rPr>
          <w:rFonts w:ascii="Arial" w:hAnsi="Arial" w:cs="Arial"/>
          <w:sz w:val="24"/>
          <w:szCs w:val="24"/>
        </w:rPr>
      </w:pPr>
      <w:r w:rsidRPr="0051239F">
        <w:rPr>
          <w:rFonts w:ascii="Arial" w:hAnsi="Arial" w:cs="Arial"/>
          <w:sz w:val="24"/>
          <w:szCs w:val="24"/>
        </w:rPr>
        <w:t xml:space="preserve">Access Details </w:t>
      </w:r>
    </w:p>
    <w:p w:rsidR="000A1BBA" w:rsidRPr="0051239F" w:rsidRDefault="000A1BBA">
      <w:pPr>
        <w:rPr>
          <w:rFonts w:ascii="Arial" w:hAnsi="Arial" w:cs="Arial"/>
          <w:sz w:val="24"/>
          <w:szCs w:val="24"/>
        </w:rPr>
      </w:pPr>
      <w:r w:rsidRPr="0051239F">
        <w:rPr>
          <w:rFonts w:ascii="Arial" w:hAnsi="Arial" w:cs="Arial"/>
          <w:sz w:val="24"/>
          <w:szCs w:val="24"/>
        </w:rPr>
        <w:t xml:space="preserve">Fire engine able to access most of the site. Parking in close proximity to main centre, storage sheds and within 150 meters of sleeping accommodation. </w:t>
      </w:r>
    </w:p>
    <w:p w:rsidR="00EC5153" w:rsidRPr="0051239F" w:rsidRDefault="00EC5153">
      <w:pPr>
        <w:rPr>
          <w:rFonts w:ascii="Arial" w:hAnsi="Arial" w:cs="Arial"/>
          <w:sz w:val="24"/>
          <w:szCs w:val="24"/>
        </w:rPr>
      </w:pPr>
    </w:p>
    <w:p w:rsidR="000A1BBA" w:rsidRPr="0051239F" w:rsidRDefault="00EC5153" w:rsidP="00EC5153">
      <w:pPr>
        <w:pStyle w:val="Heading2"/>
        <w:rPr>
          <w:rFonts w:ascii="Arial" w:hAnsi="Arial" w:cs="Arial"/>
          <w:sz w:val="24"/>
          <w:szCs w:val="24"/>
        </w:rPr>
      </w:pPr>
      <w:r w:rsidRPr="0051239F">
        <w:rPr>
          <w:rFonts w:ascii="Arial" w:hAnsi="Arial" w:cs="Arial"/>
          <w:sz w:val="24"/>
          <w:szCs w:val="24"/>
        </w:rPr>
        <w:t>Key Holders</w:t>
      </w:r>
      <w:r w:rsidR="000A1BBA" w:rsidRPr="0051239F">
        <w:rPr>
          <w:rFonts w:ascii="Arial" w:hAnsi="Arial" w:cs="Arial"/>
          <w:sz w:val="24"/>
          <w:szCs w:val="24"/>
        </w:rPr>
        <w:t xml:space="preserve"> </w:t>
      </w:r>
    </w:p>
    <w:p w:rsidR="000A1BBA" w:rsidRPr="0051239F" w:rsidRDefault="000A1BBA">
      <w:pPr>
        <w:rPr>
          <w:rFonts w:ascii="Arial" w:hAnsi="Arial" w:cs="Arial"/>
          <w:sz w:val="24"/>
          <w:szCs w:val="24"/>
        </w:rPr>
      </w:pPr>
      <w:r w:rsidRPr="0051239F">
        <w:rPr>
          <w:rFonts w:ascii="Arial" w:hAnsi="Arial" w:cs="Arial"/>
          <w:sz w:val="24"/>
          <w:szCs w:val="24"/>
        </w:rPr>
        <w:t>Phil Oates</w:t>
      </w:r>
      <w:r w:rsidRPr="0051239F">
        <w:rPr>
          <w:rFonts w:ascii="Arial" w:hAnsi="Arial" w:cs="Arial"/>
          <w:sz w:val="24"/>
          <w:szCs w:val="24"/>
        </w:rPr>
        <w:t xml:space="preserve"> </w:t>
      </w:r>
      <w:r w:rsidRPr="0051239F">
        <w:rPr>
          <w:rFonts w:ascii="Arial" w:hAnsi="Arial" w:cs="Arial"/>
          <w:sz w:val="24"/>
          <w:szCs w:val="24"/>
        </w:rPr>
        <w:t>Manager</w:t>
      </w:r>
      <w:r w:rsidRPr="0051239F">
        <w:rPr>
          <w:rFonts w:ascii="Arial" w:hAnsi="Arial" w:cs="Arial"/>
          <w:sz w:val="24"/>
          <w:szCs w:val="24"/>
        </w:rPr>
        <w:t xml:space="preserve"> </w:t>
      </w:r>
      <w:r w:rsidRPr="0051239F">
        <w:rPr>
          <w:rFonts w:ascii="Arial" w:hAnsi="Arial" w:cs="Arial"/>
          <w:sz w:val="24"/>
          <w:szCs w:val="24"/>
        </w:rPr>
        <w:t xml:space="preserve">Contact </w:t>
      </w:r>
      <w:r w:rsidRPr="0051239F">
        <w:rPr>
          <w:rFonts w:ascii="Arial" w:hAnsi="Arial" w:cs="Arial"/>
          <w:sz w:val="24"/>
          <w:szCs w:val="24"/>
        </w:rPr>
        <w:t>07722 255389</w:t>
      </w:r>
    </w:p>
    <w:p w:rsidR="000A1BBA" w:rsidRPr="0051239F" w:rsidRDefault="000A1BBA">
      <w:pPr>
        <w:rPr>
          <w:rFonts w:ascii="Arial" w:hAnsi="Arial" w:cs="Arial"/>
          <w:sz w:val="24"/>
          <w:szCs w:val="24"/>
        </w:rPr>
      </w:pPr>
      <w:r w:rsidRPr="0051239F">
        <w:rPr>
          <w:rFonts w:ascii="Arial" w:hAnsi="Arial" w:cs="Arial"/>
          <w:sz w:val="24"/>
          <w:szCs w:val="24"/>
        </w:rPr>
        <w:t xml:space="preserve">Kerry Lees Senior Instructor 07762 112229 </w:t>
      </w:r>
    </w:p>
    <w:p w:rsidR="00EC5153" w:rsidRPr="0051239F" w:rsidRDefault="00EC5153" w:rsidP="00EC5153">
      <w:pPr>
        <w:rPr>
          <w:rFonts w:ascii="Arial" w:hAnsi="Arial" w:cs="Arial"/>
          <w:sz w:val="24"/>
          <w:szCs w:val="24"/>
        </w:rPr>
      </w:pPr>
      <w:r w:rsidRPr="0051239F">
        <w:rPr>
          <w:rFonts w:ascii="Arial" w:hAnsi="Arial" w:cs="Arial"/>
          <w:sz w:val="24"/>
          <w:szCs w:val="24"/>
        </w:rPr>
        <w:t>Keys to all buildings from key holders</w:t>
      </w:r>
    </w:p>
    <w:p w:rsidR="000A1BBA" w:rsidRPr="0051239F" w:rsidRDefault="000A1BBA">
      <w:pPr>
        <w:rPr>
          <w:rFonts w:ascii="Arial" w:hAnsi="Arial" w:cs="Arial"/>
          <w:sz w:val="24"/>
          <w:szCs w:val="24"/>
        </w:rPr>
      </w:pPr>
      <w:r w:rsidRPr="0051239F">
        <w:rPr>
          <w:rFonts w:ascii="Arial" w:hAnsi="Arial" w:cs="Arial"/>
          <w:sz w:val="24"/>
          <w:szCs w:val="24"/>
        </w:rPr>
        <w:t>Keys to vehicles onsite held by the owner, no vehicles o</w:t>
      </w:r>
      <w:r w:rsidR="00EC5153" w:rsidRPr="0051239F">
        <w:rPr>
          <w:rFonts w:ascii="Arial" w:hAnsi="Arial" w:cs="Arial"/>
          <w:sz w:val="24"/>
          <w:szCs w:val="24"/>
        </w:rPr>
        <w:t>wned or operated by the Centre</w:t>
      </w:r>
    </w:p>
    <w:p w:rsidR="00EC5153" w:rsidRPr="0051239F" w:rsidRDefault="00EC5153">
      <w:pPr>
        <w:rPr>
          <w:rFonts w:ascii="Arial" w:hAnsi="Arial" w:cs="Arial"/>
          <w:sz w:val="24"/>
          <w:szCs w:val="24"/>
        </w:rPr>
      </w:pPr>
    </w:p>
    <w:p w:rsidR="000A1BBA" w:rsidRPr="0051239F" w:rsidRDefault="000A1BBA" w:rsidP="00EC5153">
      <w:pPr>
        <w:pStyle w:val="Heading2"/>
        <w:rPr>
          <w:rFonts w:ascii="Arial" w:hAnsi="Arial" w:cs="Arial"/>
          <w:sz w:val="24"/>
          <w:szCs w:val="24"/>
        </w:rPr>
      </w:pPr>
      <w:r w:rsidRPr="0051239F">
        <w:rPr>
          <w:rFonts w:ascii="Arial" w:hAnsi="Arial" w:cs="Arial"/>
          <w:sz w:val="24"/>
          <w:szCs w:val="24"/>
        </w:rPr>
        <w:t xml:space="preserve">Buildings </w:t>
      </w:r>
    </w:p>
    <w:p w:rsidR="000A1BBA" w:rsidRPr="0051239F" w:rsidRDefault="000A1BBA">
      <w:pPr>
        <w:rPr>
          <w:rFonts w:ascii="Arial" w:hAnsi="Arial" w:cs="Arial"/>
          <w:sz w:val="24"/>
          <w:szCs w:val="24"/>
        </w:rPr>
      </w:pPr>
      <w:r w:rsidRPr="0051239F">
        <w:rPr>
          <w:rFonts w:ascii="Arial" w:hAnsi="Arial" w:cs="Arial"/>
          <w:sz w:val="24"/>
          <w:szCs w:val="24"/>
        </w:rPr>
        <w:t>Main Centre Building</w:t>
      </w:r>
      <w:r w:rsidR="00EC5153" w:rsidRPr="0051239F">
        <w:rPr>
          <w:rFonts w:ascii="Arial" w:hAnsi="Arial" w:cs="Arial"/>
          <w:sz w:val="24"/>
          <w:szCs w:val="24"/>
        </w:rPr>
        <w:tab/>
        <w:t>-</w:t>
      </w:r>
      <w:r w:rsidRPr="0051239F">
        <w:rPr>
          <w:rFonts w:ascii="Arial" w:hAnsi="Arial" w:cs="Arial"/>
          <w:sz w:val="24"/>
          <w:szCs w:val="24"/>
        </w:rPr>
        <w:t xml:space="preserve"> Single storey barn type building with timber clad breeze block extension. </w:t>
      </w:r>
    </w:p>
    <w:p w:rsidR="000A1BBA" w:rsidRPr="0051239F" w:rsidRDefault="000A1BBA" w:rsidP="000A1BBA">
      <w:pPr>
        <w:rPr>
          <w:rFonts w:ascii="Arial" w:hAnsi="Arial" w:cs="Arial"/>
          <w:sz w:val="24"/>
          <w:szCs w:val="24"/>
        </w:rPr>
      </w:pPr>
      <w:r w:rsidRPr="0051239F">
        <w:rPr>
          <w:rFonts w:ascii="Arial" w:hAnsi="Arial" w:cs="Arial"/>
          <w:sz w:val="24"/>
          <w:szCs w:val="24"/>
        </w:rPr>
        <w:t>Staff Room</w:t>
      </w:r>
      <w:r w:rsidR="00EC5153" w:rsidRPr="0051239F">
        <w:rPr>
          <w:rFonts w:ascii="Arial" w:hAnsi="Arial" w:cs="Arial"/>
          <w:sz w:val="24"/>
          <w:szCs w:val="24"/>
        </w:rPr>
        <w:t xml:space="preserve"> </w:t>
      </w:r>
      <w:r w:rsidR="00EC5153" w:rsidRPr="0051239F">
        <w:rPr>
          <w:rFonts w:ascii="Arial" w:hAnsi="Arial" w:cs="Arial"/>
          <w:sz w:val="24"/>
          <w:szCs w:val="24"/>
        </w:rPr>
        <w:tab/>
      </w:r>
      <w:r w:rsidR="00EC5153" w:rsidRPr="0051239F">
        <w:rPr>
          <w:rFonts w:ascii="Arial" w:hAnsi="Arial" w:cs="Arial"/>
          <w:sz w:val="24"/>
          <w:szCs w:val="24"/>
        </w:rPr>
        <w:tab/>
        <w:t>-</w:t>
      </w:r>
      <w:r w:rsidRPr="0051239F">
        <w:rPr>
          <w:rFonts w:ascii="Arial" w:hAnsi="Arial" w:cs="Arial"/>
          <w:sz w:val="24"/>
          <w:szCs w:val="24"/>
        </w:rPr>
        <w:t xml:space="preserve"> Single storey</w:t>
      </w:r>
      <w:r w:rsidR="00EC5153" w:rsidRPr="0051239F">
        <w:rPr>
          <w:rFonts w:ascii="Arial" w:hAnsi="Arial" w:cs="Arial"/>
          <w:sz w:val="24"/>
          <w:szCs w:val="24"/>
        </w:rPr>
        <w:t>, log construction</w:t>
      </w:r>
    </w:p>
    <w:p w:rsidR="000A1BBA" w:rsidRPr="0051239F" w:rsidRDefault="000A1BBA">
      <w:pPr>
        <w:rPr>
          <w:rFonts w:ascii="Arial" w:hAnsi="Arial" w:cs="Arial"/>
          <w:sz w:val="24"/>
          <w:szCs w:val="24"/>
        </w:rPr>
      </w:pPr>
      <w:r w:rsidRPr="0051239F">
        <w:rPr>
          <w:rFonts w:ascii="Arial" w:hAnsi="Arial" w:cs="Arial"/>
          <w:sz w:val="24"/>
          <w:szCs w:val="24"/>
        </w:rPr>
        <w:t>5 x “A” frame cabins</w:t>
      </w:r>
      <w:r w:rsidR="00EC5153" w:rsidRPr="0051239F">
        <w:rPr>
          <w:rFonts w:ascii="Arial" w:hAnsi="Arial" w:cs="Arial"/>
          <w:sz w:val="24"/>
          <w:szCs w:val="24"/>
        </w:rPr>
        <w:t xml:space="preserve"> -</w:t>
      </w:r>
      <w:r w:rsidRPr="0051239F">
        <w:rPr>
          <w:rFonts w:ascii="Arial" w:hAnsi="Arial" w:cs="Arial"/>
          <w:sz w:val="24"/>
          <w:szCs w:val="24"/>
        </w:rPr>
        <w:t xml:space="preserve"> Two storey </w:t>
      </w:r>
      <w:r w:rsidRPr="0051239F">
        <w:rPr>
          <w:rFonts w:ascii="Arial" w:hAnsi="Arial" w:cs="Arial"/>
          <w:sz w:val="24"/>
          <w:szCs w:val="24"/>
        </w:rPr>
        <w:t>(top storey only used for storage)</w:t>
      </w:r>
    </w:p>
    <w:p w:rsidR="00EC5153" w:rsidRPr="0051239F" w:rsidRDefault="000A1BBA" w:rsidP="00EC5153">
      <w:pPr>
        <w:spacing w:after="0"/>
        <w:ind w:left="2160" w:hanging="2160"/>
        <w:rPr>
          <w:rFonts w:ascii="Arial" w:hAnsi="Arial" w:cs="Arial"/>
          <w:sz w:val="24"/>
          <w:szCs w:val="24"/>
        </w:rPr>
      </w:pPr>
      <w:r w:rsidRPr="0051239F">
        <w:rPr>
          <w:rFonts w:ascii="Arial" w:hAnsi="Arial" w:cs="Arial"/>
          <w:sz w:val="24"/>
          <w:szCs w:val="24"/>
        </w:rPr>
        <w:t>Gold</w:t>
      </w:r>
      <w:r w:rsidR="00EC5153" w:rsidRPr="0051239F">
        <w:rPr>
          <w:rFonts w:ascii="Arial" w:hAnsi="Arial" w:cs="Arial"/>
          <w:sz w:val="24"/>
          <w:szCs w:val="24"/>
        </w:rPr>
        <w:t xml:space="preserve"> </w:t>
      </w:r>
      <w:r w:rsidR="00EC5153" w:rsidRPr="0051239F">
        <w:rPr>
          <w:rFonts w:ascii="Arial" w:hAnsi="Arial" w:cs="Arial"/>
          <w:sz w:val="24"/>
          <w:szCs w:val="24"/>
        </w:rPr>
        <w:tab/>
        <w:t>-</w:t>
      </w:r>
      <w:r w:rsidRPr="0051239F">
        <w:rPr>
          <w:rFonts w:ascii="Arial" w:hAnsi="Arial" w:cs="Arial"/>
          <w:sz w:val="24"/>
          <w:szCs w:val="24"/>
        </w:rPr>
        <w:t xml:space="preserve"> Single storey, timber frame, single access door</w:t>
      </w:r>
    </w:p>
    <w:p w:rsidR="000A1BBA" w:rsidRPr="0051239F" w:rsidRDefault="00EC5153" w:rsidP="00EC5153">
      <w:pPr>
        <w:ind w:left="2160"/>
        <w:rPr>
          <w:rFonts w:ascii="Arial" w:hAnsi="Arial" w:cs="Arial"/>
          <w:sz w:val="24"/>
          <w:szCs w:val="24"/>
        </w:rPr>
      </w:pPr>
      <w:r w:rsidRPr="0051239F">
        <w:rPr>
          <w:rFonts w:ascii="Arial" w:hAnsi="Arial" w:cs="Arial"/>
          <w:sz w:val="24"/>
          <w:szCs w:val="24"/>
        </w:rPr>
        <w:t xml:space="preserve">  </w:t>
      </w:r>
      <w:r w:rsidR="000A1BBA" w:rsidRPr="0051239F">
        <w:rPr>
          <w:rFonts w:ascii="Arial" w:hAnsi="Arial" w:cs="Arial"/>
          <w:sz w:val="24"/>
          <w:szCs w:val="24"/>
        </w:rPr>
        <w:t xml:space="preserve">1 main room with kitchen, </w:t>
      </w:r>
      <w:r w:rsidRPr="0051239F">
        <w:rPr>
          <w:rFonts w:ascii="Arial" w:hAnsi="Arial" w:cs="Arial"/>
          <w:sz w:val="24"/>
          <w:szCs w:val="24"/>
        </w:rPr>
        <w:t>1 toilet and 1 sensory room</w:t>
      </w:r>
    </w:p>
    <w:p w:rsidR="00EC5153" w:rsidRPr="0051239F" w:rsidRDefault="00EC5153" w:rsidP="00EC5153">
      <w:pPr>
        <w:spacing w:after="0"/>
        <w:ind w:left="2160" w:hanging="2160"/>
        <w:rPr>
          <w:rFonts w:ascii="Arial" w:hAnsi="Arial" w:cs="Arial"/>
          <w:sz w:val="24"/>
          <w:szCs w:val="24"/>
        </w:rPr>
      </w:pPr>
      <w:proofErr w:type="spellStart"/>
      <w:r w:rsidRPr="0051239F">
        <w:rPr>
          <w:rFonts w:ascii="Arial" w:hAnsi="Arial" w:cs="Arial"/>
          <w:sz w:val="24"/>
          <w:szCs w:val="24"/>
        </w:rPr>
        <w:t>GreenHouse</w:t>
      </w:r>
      <w:proofErr w:type="spellEnd"/>
      <w:r w:rsidRPr="0051239F">
        <w:rPr>
          <w:rFonts w:ascii="Arial" w:hAnsi="Arial" w:cs="Arial"/>
          <w:sz w:val="24"/>
          <w:szCs w:val="24"/>
        </w:rPr>
        <w:t xml:space="preserve"> </w:t>
      </w:r>
      <w:r w:rsidRPr="0051239F">
        <w:rPr>
          <w:rFonts w:ascii="Arial" w:hAnsi="Arial" w:cs="Arial"/>
          <w:sz w:val="24"/>
          <w:szCs w:val="24"/>
        </w:rPr>
        <w:tab/>
        <w:t>-</w:t>
      </w:r>
      <w:r w:rsidR="000A1BBA" w:rsidRPr="0051239F">
        <w:rPr>
          <w:rFonts w:ascii="Arial" w:hAnsi="Arial" w:cs="Arial"/>
          <w:sz w:val="24"/>
          <w:szCs w:val="24"/>
        </w:rPr>
        <w:t xml:space="preserve"> Single storey, timber frame, front and rear access, </w:t>
      </w:r>
    </w:p>
    <w:p w:rsidR="000A1BBA" w:rsidRPr="0051239F" w:rsidRDefault="00EC5153" w:rsidP="00EC5153">
      <w:pPr>
        <w:ind w:left="2160"/>
        <w:rPr>
          <w:rFonts w:ascii="Arial" w:hAnsi="Arial" w:cs="Arial"/>
          <w:sz w:val="24"/>
          <w:szCs w:val="24"/>
        </w:rPr>
      </w:pPr>
      <w:r w:rsidRPr="0051239F">
        <w:rPr>
          <w:rFonts w:ascii="Arial" w:hAnsi="Arial" w:cs="Arial"/>
          <w:sz w:val="24"/>
          <w:szCs w:val="24"/>
        </w:rPr>
        <w:t xml:space="preserve">  </w:t>
      </w:r>
      <w:r w:rsidR="000A1BBA" w:rsidRPr="0051239F">
        <w:rPr>
          <w:rFonts w:ascii="Arial" w:hAnsi="Arial" w:cs="Arial"/>
          <w:sz w:val="24"/>
          <w:szCs w:val="24"/>
        </w:rPr>
        <w:t>1 main room, 1 kitchen, toilets, utility a</w:t>
      </w:r>
      <w:r w:rsidRPr="0051239F">
        <w:rPr>
          <w:rFonts w:ascii="Arial" w:hAnsi="Arial" w:cs="Arial"/>
          <w:sz w:val="24"/>
          <w:szCs w:val="24"/>
        </w:rPr>
        <w:t>nd class room</w:t>
      </w:r>
    </w:p>
    <w:p w:rsidR="00EC5153" w:rsidRPr="0051239F" w:rsidRDefault="000A1BBA" w:rsidP="00EC5153">
      <w:pPr>
        <w:spacing w:after="0"/>
        <w:rPr>
          <w:rFonts w:ascii="Arial" w:hAnsi="Arial" w:cs="Arial"/>
          <w:sz w:val="24"/>
          <w:szCs w:val="24"/>
        </w:rPr>
      </w:pPr>
      <w:r w:rsidRPr="0051239F">
        <w:rPr>
          <w:rFonts w:ascii="Arial" w:hAnsi="Arial" w:cs="Arial"/>
          <w:sz w:val="24"/>
          <w:szCs w:val="24"/>
        </w:rPr>
        <w:t>Former s</w:t>
      </w:r>
      <w:r w:rsidRPr="0051239F">
        <w:rPr>
          <w:rFonts w:ascii="Arial" w:hAnsi="Arial" w:cs="Arial"/>
          <w:sz w:val="24"/>
          <w:szCs w:val="24"/>
        </w:rPr>
        <w:t>tables</w:t>
      </w:r>
      <w:r w:rsidR="00EC5153" w:rsidRPr="0051239F">
        <w:rPr>
          <w:rFonts w:ascii="Arial" w:hAnsi="Arial" w:cs="Arial"/>
          <w:sz w:val="24"/>
          <w:szCs w:val="24"/>
        </w:rPr>
        <w:tab/>
        <w:t>-</w:t>
      </w:r>
      <w:r w:rsidRPr="0051239F">
        <w:rPr>
          <w:rFonts w:ascii="Arial" w:hAnsi="Arial" w:cs="Arial"/>
          <w:sz w:val="24"/>
          <w:szCs w:val="24"/>
        </w:rPr>
        <w:t xml:space="preserve"> Used for storage, </w:t>
      </w:r>
      <w:r w:rsidR="00EC5153" w:rsidRPr="0051239F">
        <w:rPr>
          <w:rFonts w:ascii="Arial" w:hAnsi="Arial" w:cs="Arial"/>
          <w:sz w:val="24"/>
          <w:szCs w:val="24"/>
        </w:rPr>
        <w:t>no</w:t>
      </w:r>
      <w:r w:rsidRPr="0051239F">
        <w:rPr>
          <w:rFonts w:ascii="Arial" w:hAnsi="Arial" w:cs="Arial"/>
          <w:sz w:val="24"/>
          <w:szCs w:val="24"/>
        </w:rPr>
        <w:t xml:space="preserve"> horses on site</w:t>
      </w:r>
      <w:r w:rsidR="00EC5153" w:rsidRPr="0051239F">
        <w:rPr>
          <w:rFonts w:ascii="Arial" w:hAnsi="Arial" w:cs="Arial"/>
          <w:sz w:val="24"/>
          <w:szCs w:val="24"/>
        </w:rPr>
        <w:t xml:space="preserve"> </w:t>
      </w:r>
    </w:p>
    <w:p w:rsidR="000A1BBA" w:rsidRPr="0051239F" w:rsidRDefault="00EC5153" w:rsidP="00EC5153">
      <w:pPr>
        <w:ind w:left="1440" w:firstLine="720"/>
        <w:rPr>
          <w:rFonts w:ascii="Arial" w:hAnsi="Arial" w:cs="Arial"/>
          <w:sz w:val="24"/>
          <w:szCs w:val="24"/>
        </w:rPr>
      </w:pPr>
      <w:r w:rsidRPr="0051239F">
        <w:rPr>
          <w:rFonts w:ascii="Arial" w:hAnsi="Arial" w:cs="Arial"/>
          <w:sz w:val="24"/>
          <w:szCs w:val="24"/>
        </w:rPr>
        <w:t xml:space="preserve">  </w:t>
      </w:r>
      <w:proofErr w:type="gramStart"/>
      <w:r w:rsidRPr="0051239F">
        <w:rPr>
          <w:rFonts w:ascii="Arial" w:hAnsi="Arial" w:cs="Arial"/>
          <w:sz w:val="24"/>
          <w:szCs w:val="24"/>
        </w:rPr>
        <w:t>t</w:t>
      </w:r>
      <w:r w:rsidR="000A1BBA" w:rsidRPr="0051239F">
        <w:rPr>
          <w:rFonts w:ascii="Arial" w:hAnsi="Arial" w:cs="Arial"/>
          <w:sz w:val="24"/>
          <w:szCs w:val="24"/>
        </w:rPr>
        <w:t>imber</w:t>
      </w:r>
      <w:proofErr w:type="gramEnd"/>
      <w:r w:rsidR="000A1BBA" w:rsidRPr="0051239F">
        <w:rPr>
          <w:rFonts w:ascii="Arial" w:hAnsi="Arial" w:cs="Arial"/>
          <w:sz w:val="24"/>
          <w:szCs w:val="24"/>
        </w:rPr>
        <w:t xml:space="preserve"> construction, L shaped, two rows of 3 stalls </w:t>
      </w:r>
    </w:p>
    <w:p w:rsidR="000A1BBA" w:rsidRPr="0051239F" w:rsidRDefault="000A1BBA" w:rsidP="00EC5153">
      <w:pPr>
        <w:pStyle w:val="Heading2"/>
        <w:rPr>
          <w:rFonts w:ascii="Arial" w:hAnsi="Arial" w:cs="Arial"/>
          <w:sz w:val="24"/>
          <w:szCs w:val="24"/>
        </w:rPr>
      </w:pPr>
      <w:r w:rsidRPr="0051239F">
        <w:rPr>
          <w:rFonts w:ascii="Arial" w:hAnsi="Arial" w:cs="Arial"/>
          <w:sz w:val="24"/>
          <w:szCs w:val="24"/>
        </w:rPr>
        <w:lastRenderedPageBreak/>
        <w:t xml:space="preserve">Utility shut offs (See Map) </w:t>
      </w:r>
    </w:p>
    <w:p w:rsidR="0051239F" w:rsidRDefault="0051239F">
      <w:pPr>
        <w:rPr>
          <w:rFonts w:ascii="Arial" w:hAnsi="Arial" w:cs="Arial"/>
          <w:sz w:val="24"/>
          <w:szCs w:val="24"/>
        </w:rPr>
      </w:pPr>
    </w:p>
    <w:p w:rsidR="000A1BBA" w:rsidRPr="0051239F" w:rsidRDefault="000A1BBA">
      <w:pPr>
        <w:rPr>
          <w:rFonts w:ascii="Arial" w:hAnsi="Arial" w:cs="Arial"/>
          <w:sz w:val="24"/>
          <w:szCs w:val="24"/>
        </w:rPr>
      </w:pPr>
      <w:r w:rsidRPr="0051239F">
        <w:rPr>
          <w:rFonts w:ascii="Arial" w:hAnsi="Arial" w:cs="Arial"/>
          <w:sz w:val="24"/>
          <w:szCs w:val="24"/>
        </w:rPr>
        <w:t xml:space="preserve">Gas Bulk LPG tanks located between the Main building and </w:t>
      </w:r>
      <w:proofErr w:type="spellStart"/>
      <w:r w:rsidRPr="0051239F">
        <w:rPr>
          <w:rFonts w:ascii="Arial" w:hAnsi="Arial" w:cs="Arial"/>
          <w:sz w:val="24"/>
          <w:szCs w:val="24"/>
        </w:rPr>
        <w:t>GreenHouse</w:t>
      </w:r>
      <w:proofErr w:type="spellEnd"/>
      <w:r w:rsidRPr="0051239F">
        <w:rPr>
          <w:rFonts w:ascii="Arial" w:hAnsi="Arial" w:cs="Arial"/>
          <w:sz w:val="24"/>
          <w:szCs w:val="24"/>
        </w:rPr>
        <w:t>, provide g</w:t>
      </w:r>
      <w:r w:rsidRPr="0051239F">
        <w:rPr>
          <w:rFonts w:ascii="Arial" w:hAnsi="Arial" w:cs="Arial"/>
          <w:sz w:val="24"/>
          <w:szCs w:val="24"/>
        </w:rPr>
        <w:t xml:space="preserve">as for </w:t>
      </w:r>
      <w:proofErr w:type="spellStart"/>
      <w:r w:rsidRPr="0051239F">
        <w:rPr>
          <w:rFonts w:ascii="Arial" w:hAnsi="Arial" w:cs="Arial"/>
          <w:sz w:val="24"/>
          <w:szCs w:val="24"/>
        </w:rPr>
        <w:t>GreenHouse</w:t>
      </w:r>
      <w:proofErr w:type="spellEnd"/>
      <w:r w:rsidRPr="0051239F">
        <w:rPr>
          <w:rFonts w:ascii="Arial" w:hAnsi="Arial" w:cs="Arial"/>
          <w:sz w:val="24"/>
          <w:szCs w:val="24"/>
        </w:rPr>
        <w:t xml:space="preserve"> and G</w:t>
      </w:r>
      <w:r w:rsidRPr="0051239F">
        <w:rPr>
          <w:rFonts w:ascii="Arial" w:hAnsi="Arial" w:cs="Arial"/>
          <w:sz w:val="24"/>
          <w:szCs w:val="24"/>
        </w:rPr>
        <w:t xml:space="preserve">old boilers and Sports hall heating. Emergency shut off valves on buildings and gas tanks. </w:t>
      </w:r>
    </w:p>
    <w:p w:rsidR="00EC5153" w:rsidRPr="0051239F" w:rsidRDefault="00EC5153">
      <w:pPr>
        <w:rPr>
          <w:rFonts w:ascii="Arial" w:hAnsi="Arial" w:cs="Arial"/>
          <w:sz w:val="24"/>
          <w:szCs w:val="24"/>
        </w:rPr>
      </w:pPr>
    </w:p>
    <w:p w:rsidR="000A1BBA" w:rsidRPr="0051239F" w:rsidRDefault="000A1BBA" w:rsidP="00EC5153">
      <w:pPr>
        <w:pStyle w:val="Heading2"/>
        <w:rPr>
          <w:rFonts w:ascii="Arial" w:hAnsi="Arial" w:cs="Arial"/>
          <w:sz w:val="24"/>
          <w:szCs w:val="24"/>
        </w:rPr>
      </w:pPr>
      <w:r w:rsidRPr="0051239F">
        <w:rPr>
          <w:rFonts w:ascii="Arial" w:hAnsi="Arial" w:cs="Arial"/>
          <w:sz w:val="24"/>
          <w:szCs w:val="24"/>
        </w:rPr>
        <w:t xml:space="preserve">Electrical </w:t>
      </w:r>
    </w:p>
    <w:p w:rsidR="0051239F" w:rsidRDefault="0051239F">
      <w:pPr>
        <w:rPr>
          <w:rFonts w:ascii="Arial" w:hAnsi="Arial" w:cs="Arial"/>
          <w:b/>
          <w:sz w:val="24"/>
          <w:szCs w:val="24"/>
        </w:rPr>
      </w:pPr>
    </w:p>
    <w:p w:rsidR="000A1BBA" w:rsidRPr="0051239F" w:rsidRDefault="000A1BBA">
      <w:pPr>
        <w:rPr>
          <w:rFonts w:ascii="Arial" w:hAnsi="Arial" w:cs="Arial"/>
          <w:sz w:val="24"/>
          <w:szCs w:val="24"/>
        </w:rPr>
      </w:pPr>
      <w:r w:rsidRPr="0051239F">
        <w:rPr>
          <w:rFonts w:ascii="Arial" w:hAnsi="Arial" w:cs="Arial"/>
          <w:b/>
          <w:sz w:val="24"/>
          <w:szCs w:val="24"/>
        </w:rPr>
        <w:t>Main Centre</w:t>
      </w:r>
      <w:r w:rsidRPr="0051239F">
        <w:rPr>
          <w:rFonts w:ascii="Arial" w:hAnsi="Arial" w:cs="Arial"/>
          <w:sz w:val="24"/>
          <w:szCs w:val="24"/>
        </w:rPr>
        <w:t xml:space="preserve"> fuse box is located in the equipment room, the key to this is in the key press in the office. There are three fuse boxes one turns off zone 1, one turns off zone 2 and one turns off the staff room. </w:t>
      </w:r>
    </w:p>
    <w:p w:rsidR="000A1BBA" w:rsidRPr="0051239F" w:rsidRDefault="00EC5153">
      <w:pPr>
        <w:rPr>
          <w:rFonts w:ascii="Arial" w:hAnsi="Arial" w:cs="Arial"/>
          <w:sz w:val="24"/>
          <w:szCs w:val="24"/>
        </w:rPr>
      </w:pPr>
      <w:r w:rsidRPr="0051239F">
        <w:rPr>
          <w:rFonts w:ascii="Arial" w:hAnsi="Arial" w:cs="Arial"/>
          <w:b/>
          <w:sz w:val="24"/>
          <w:szCs w:val="24"/>
        </w:rPr>
        <w:t xml:space="preserve">Cabins </w:t>
      </w:r>
      <w:r w:rsidR="000A1BBA" w:rsidRPr="0051239F">
        <w:rPr>
          <w:rFonts w:ascii="Arial" w:hAnsi="Arial" w:cs="Arial"/>
          <w:sz w:val="24"/>
          <w:szCs w:val="24"/>
        </w:rPr>
        <w:t>Power can be turned off to all cabins at the main fuse box, see site map for location. Cabins all have a fuse box and the power for each cabin can be turned off at these. (</w:t>
      </w:r>
      <w:proofErr w:type="gramStart"/>
      <w:r w:rsidR="000A1BBA" w:rsidRPr="0051239F">
        <w:rPr>
          <w:rFonts w:ascii="Arial" w:hAnsi="Arial" w:cs="Arial"/>
          <w:sz w:val="24"/>
          <w:szCs w:val="24"/>
        </w:rPr>
        <w:t>see</w:t>
      </w:r>
      <w:proofErr w:type="gramEnd"/>
      <w:r w:rsidR="000A1BBA" w:rsidRPr="0051239F">
        <w:rPr>
          <w:rFonts w:ascii="Arial" w:hAnsi="Arial" w:cs="Arial"/>
          <w:sz w:val="24"/>
          <w:szCs w:val="24"/>
        </w:rPr>
        <w:t xml:space="preserve"> f</w:t>
      </w:r>
      <w:r w:rsidRPr="0051239F">
        <w:rPr>
          <w:rFonts w:ascii="Arial" w:hAnsi="Arial" w:cs="Arial"/>
          <w:sz w:val="24"/>
          <w:szCs w:val="24"/>
        </w:rPr>
        <w:t xml:space="preserve">loor plan for locations). </w:t>
      </w:r>
      <w:r w:rsidR="000A1BBA" w:rsidRPr="0051239F">
        <w:rPr>
          <w:rFonts w:ascii="Arial" w:hAnsi="Arial" w:cs="Arial"/>
          <w:sz w:val="24"/>
          <w:szCs w:val="24"/>
        </w:rPr>
        <w:t xml:space="preserve">The power can be turned off to cabins 1-5 completely in the small brick hut behind Cabin 1 (see site map) </w:t>
      </w:r>
    </w:p>
    <w:p w:rsidR="000A1BBA" w:rsidRPr="0051239F" w:rsidRDefault="000A1BBA">
      <w:pPr>
        <w:rPr>
          <w:rFonts w:ascii="Arial" w:hAnsi="Arial" w:cs="Arial"/>
          <w:sz w:val="24"/>
          <w:szCs w:val="24"/>
        </w:rPr>
      </w:pPr>
      <w:proofErr w:type="spellStart"/>
      <w:r w:rsidRPr="0051239F">
        <w:rPr>
          <w:rFonts w:ascii="Arial" w:hAnsi="Arial" w:cs="Arial"/>
          <w:b/>
          <w:sz w:val="24"/>
          <w:szCs w:val="24"/>
        </w:rPr>
        <w:t>GreenHouse</w:t>
      </w:r>
      <w:proofErr w:type="spellEnd"/>
      <w:r w:rsidRPr="0051239F">
        <w:rPr>
          <w:rFonts w:ascii="Arial" w:hAnsi="Arial" w:cs="Arial"/>
          <w:sz w:val="24"/>
          <w:szCs w:val="24"/>
        </w:rPr>
        <w:t xml:space="preserve"> has its own fuse board which is located in the front corner of the main room. Power can be turned off to the </w:t>
      </w:r>
      <w:proofErr w:type="spellStart"/>
      <w:r w:rsidRPr="0051239F">
        <w:rPr>
          <w:rFonts w:ascii="Arial" w:hAnsi="Arial" w:cs="Arial"/>
          <w:sz w:val="24"/>
          <w:szCs w:val="24"/>
        </w:rPr>
        <w:t>GreenHouse</w:t>
      </w:r>
      <w:proofErr w:type="spellEnd"/>
      <w:r w:rsidRPr="0051239F">
        <w:rPr>
          <w:rFonts w:ascii="Arial" w:hAnsi="Arial" w:cs="Arial"/>
          <w:sz w:val="24"/>
          <w:szCs w:val="24"/>
        </w:rPr>
        <w:t xml:space="preserve"> on from the Main Centre fuse board. Gold has its own fuse board which is located in the cupboard in the kitchen (Code C1234Y) </w:t>
      </w:r>
    </w:p>
    <w:p w:rsidR="000A1BBA" w:rsidRPr="0051239F" w:rsidRDefault="000A1BBA">
      <w:pPr>
        <w:rPr>
          <w:rFonts w:ascii="Arial" w:hAnsi="Arial" w:cs="Arial"/>
          <w:sz w:val="24"/>
          <w:szCs w:val="24"/>
        </w:rPr>
      </w:pPr>
      <w:r w:rsidRPr="0051239F">
        <w:rPr>
          <w:rFonts w:ascii="Arial" w:hAnsi="Arial" w:cs="Arial"/>
          <w:sz w:val="24"/>
          <w:szCs w:val="24"/>
        </w:rPr>
        <w:t xml:space="preserve">Stables have a fuse board located in the right hand end stable, power can also be turned off to the stables from the main centre fuse board. </w:t>
      </w:r>
    </w:p>
    <w:p w:rsidR="00EC5153" w:rsidRPr="0051239F" w:rsidRDefault="00EC5153">
      <w:pPr>
        <w:rPr>
          <w:rFonts w:ascii="Arial" w:hAnsi="Arial" w:cs="Arial"/>
          <w:sz w:val="24"/>
          <w:szCs w:val="24"/>
        </w:rPr>
      </w:pPr>
    </w:p>
    <w:p w:rsidR="000A1BBA" w:rsidRPr="0051239F" w:rsidRDefault="000A1BBA" w:rsidP="00EC5153">
      <w:pPr>
        <w:pStyle w:val="Heading2"/>
        <w:rPr>
          <w:rFonts w:ascii="Arial" w:hAnsi="Arial" w:cs="Arial"/>
          <w:sz w:val="24"/>
          <w:szCs w:val="24"/>
        </w:rPr>
      </w:pPr>
      <w:r w:rsidRPr="0051239F">
        <w:rPr>
          <w:rFonts w:ascii="Arial" w:hAnsi="Arial" w:cs="Arial"/>
          <w:sz w:val="24"/>
          <w:szCs w:val="24"/>
        </w:rPr>
        <w:t xml:space="preserve">Water </w:t>
      </w:r>
    </w:p>
    <w:p w:rsidR="0051239F" w:rsidRDefault="0051239F" w:rsidP="00EC5153">
      <w:pPr>
        <w:spacing w:after="0"/>
        <w:rPr>
          <w:rFonts w:ascii="Arial" w:hAnsi="Arial" w:cs="Arial"/>
          <w:b/>
          <w:sz w:val="24"/>
          <w:szCs w:val="24"/>
        </w:rPr>
      </w:pPr>
    </w:p>
    <w:p w:rsidR="00EC5153" w:rsidRPr="0051239F" w:rsidRDefault="000A1BBA" w:rsidP="00EC5153">
      <w:pPr>
        <w:spacing w:after="0"/>
        <w:rPr>
          <w:rFonts w:ascii="Arial" w:hAnsi="Arial" w:cs="Arial"/>
          <w:sz w:val="24"/>
          <w:szCs w:val="24"/>
        </w:rPr>
      </w:pPr>
      <w:r w:rsidRPr="0051239F">
        <w:rPr>
          <w:rFonts w:ascii="Arial" w:hAnsi="Arial" w:cs="Arial"/>
          <w:b/>
          <w:sz w:val="24"/>
          <w:szCs w:val="24"/>
        </w:rPr>
        <w:t>Main Centre</w:t>
      </w:r>
      <w:r w:rsidR="00EC5153" w:rsidRPr="0051239F">
        <w:rPr>
          <w:rFonts w:ascii="Arial" w:hAnsi="Arial" w:cs="Arial"/>
          <w:b/>
          <w:sz w:val="24"/>
          <w:szCs w:val="24"/>
        </w:rPr>
        <w:tab/>
      </w:r>
      <w:r w:rsidRPr="0051239F">
        <w:rPr>
          <w:rFonts w:ascii="Arial" w:hAnsi="Arial" w:cs="Arial"/>
          <w:sz w:val="24"/>
          <w:szCs w:val="24"/>
        </w:rPr>
        <w:t xml:space="preserve">Turn off in equipment room near door. Requires a spanner. </w:t>
      </w:r>
    </w:p>
    <w:p w:rsidR="000A1BBA" w:rsidRPr="0051239F" w:rsidRDefault="000A1BBA" w:rsidP="00EC5153">
      <w:pPr>
        <w:ind w:left="720" w:firstLine="720"/>
        <w:rPr>
          <w:rFonts w:ascii="Arial" w:hAnsi="Arial" w:cs="Arial"/>
          <w:sz w:val="24"/>
          <w:szCs w:val="24"/>
        </w:rPr>
      </w:pPr>
      <w:r w:rsidRPr="0051239F">
        <w:rPr>
          <w:rFonts w:ascii="Arial" w:hAnsi="Arial" w:cs="Arial"/>
          <w:sz w:val="24"/>
          <w:szCs w:val="24"/>
        </w:rPr>
        <w:t xml:space="preserve">Turns off Gold, </w:t>
      </w:r>
      <w:proofErr w:type="spellStart"/>
      <w:r w:rsidRPr="0051239F">
        <w:rPr>
          <w:rFonts w:ascii="Arial" w:hAnsi="Arial" w:cs="Arial"/>
          <w:sz w:val="24"/>
          <w:szCs w:val="24"/>
        </w:rPr>
        <w:t>GreenHouse</w:t>
      </w:r>
      <w:proofErr w:type="spellEnd"/>
      <w:r w:rsidRPr="0051239F">
        <w:rPr>
          <w:rFonts w:ascii="Arial" w:hAnsi="Arial" w:cs="Arial"/>
          <w:sz w:val="24"/>
          <w:szCs w:val="24"/>
        </w:rPr>
        <w:t xml:space="preserve">, Stables and Staff Room. </w:t>
      </w:r>
    </w:p>
    <w:p w:rsidR="00EC5153" w:rsidRPr="0051239F" w:rsidRDefault="000A1BBA" w:rsidP="00EC5153">
      <w:pPr>
        <w:spacing w:after="0"/>
        <w:rPr>
          <w:rFonts w:ascii="Arial" w:hAnsi="Arial" w:cs="Arial"/>
          <w:sz w:val="24"/>
          <w:szCs w:val="24"/>
        </w:rPr>
      </w:pPr>
      <w:r w:rsidRPr="0051239F">
        <w:rPr>
          <w:rFonts w:ascii="Arial" w:hAnsi="Arial" w:cs="Arial"/>
          <w:b/>
          <w:sz w:val="24"/>
          <w:szCs w:val="24"/>
        </w:rPr>
        <w:t>Cabins</w:t>
      </w:r>
      <w:r w:rsidR="00EC5153" w:rsidRPr="0051239F">
        <w:rPr>
          <w:rFonts w:ascii="Arial" w:hAnsi="Arial" w:cs="Arial"/>
          <w:sz w:val="24"/>
          <w:szCs w:val="24"/>
        </w:rPr>
        <w:tab/>
      </w:r>
      <w:r w:rsidR="00EC5153" w:rsidRPr="0051239F">
        <w:rPr>
          <w:rFonts w:ascii="Arial" w:hAnsi="Arial" w:cs="Arial"/>
          <w:sz w:val="24"/>
          <w:szCs w:val="24"/>
        </w:rPr>
        <w:tab/>
      </w:r>
      <w:r w:rsidRPr="0051239F">
        <w:rPr>
          <w:rFonts w:ascii="Arial" w:hAnsi="Arial" w:cs="Arial"/>
          <w:sz w:val="24"/>
          <w:szCs w:val="24"/>
        </w:rPr>
        <w:t xml:space="preserve">In the bathroom of the individual cabin or </w:t>
      </w:r>
    </w:p>
    <w:p w:rsidR="00EC5153" w:rsidRPr="0051239F" w:rsidRDefault="000A1BBA" w:rsidP="00EC5153">
      <w:pPr>
        <w:spacing w:after="0"/>
        <w:ind w:left="720" w:firstLine="720"/>
        <w:rPr>
          <w:rFonts w:ascii="Arial" w:hAnsi="Arial" w:cs="Arial"/>
          <w:sz w:val="24"/>
          <w:szCs w:val="24"/>
        </w:rPr>
      </w:pPr>
      <w:proofErr w:type="gramStart"/>
      <w:r w:rsidRPr="0051239F">
        <w:rPr>
          <w:rFonts w:ascii="Arial" w:hAnsi="Arial" w:cs="Arial"/>
          <w:sz w:val="24"/>
          <w:szCs w:val="24"/>
        </w:rPr>
        <w:t>to</w:t>
      </w:r>
      <w:proofErr w:type="gramEnd"/>
      <w:r w:rsidRPr="0051239F">
        <w:rPr>
          <w:rFonts w:ascii="Arial" w:hAnsi="Arial" w:cs="Arial"/>
          <w:sz w:val="24"/>
          <w:szCs w:val="24"/>
        </w:rPr>
        <w:t xml:space="preserve"> all cabins under the man hole cover at the back of cabin 1. </w:t>
      </w:r>
      <w:r w:rsidRPr="0051239F">
        <w:rPr>
          <w:rFonts w:ascii="Arial" w:hAnsi="Arial" w:cs="Arial"/>
          <w:sz w:val="24"/>
          <w:szCs w:val="24"/>
        </w:rPr>
        <w:t xml:space="preserve"> </w:t>
      </w:r>
    </w:p>
    <w:p w:rsidR="000A1BBA" w:rsidRPr="0051239F" w:rsidRDefault="000A1BBA" w:rsidP="00EC5153">
      <w:pPr>
        <w:ind w:left="720" w:firstLine="720"/>
        <w:rPr>
          <w:rFonts w:ascii="Arial" w:hAnsi="Arial" w:cs="Arial"/>
          <w:sz w:val="24"/>
          <w:szCs w:val="24"/>
        </w:rPr>
      </w:pPr>
      <w:r w:rsidRPr="0051239F">
        <w:rPr>
          <w:rFonts w:ascii="Arial" w:hAnsi="Arial" w:cs="Arial"/>
          <w:sz w:val="24"/>
          <w:szCs w:val="24"/>
        </w:rPr>
        <w:t>(</w:t>
      </w:r>
      <w:proofErr w:type="spellStart"/>
      <w:proofErr w:type="gramStart"/>
      <w:r w:rsidRPr="0051239F">
        <w:rPr>
          <w:rFonts w:ascii="Arial" w:hAnsi="Arial" w:cs="Arial"/>
          <w:sz w:val="24"/>
          <w:szCs w:val="24"/>
        </w:rPr>
        <w:t>nb</w:t>
      </w:r>
      <w:proofErr w:type="spellEnd"/>
      <w:proofErr w:type="gramEnd"/>
      <w:r w:rsidRPr="0051239F">
        <w:rPr>
          <w:rFonts w:ascii="Arial" w:hAnsi="Arial" w:cs="Arial"/>
          <w:sz w:val="24"/>
          <w:szCs w:val="24"/>
        </w:rPr>
        <w:t>, no water supply in Cabin 2 and 4)</w:t>
      </w:r>
    </w:p>
    <w:p w:rsidR="000A1BBA" w:rsidRPr="0051239F" w:rsidRDefault="000A1BBA">
      <w:pPr>
        <w:rPr>
          <w:rFonts w:ascii="Arial" w:hAnsi="Arial" w:cs="Arial"/>
          <w:sz w:val="24"/>
          <w:szCs w:val="24"/>
        </w:rPr>
      </w:pPr>
      <w:r w:rsidRPr="0051239F">
        <w:rPr>
          <w:rFonts w:ascii="Arial" w:hAnsi="Arial" w:cs="Arial"/>
          <w:b/>
          <w:sz w:val="24"/>
          <w:szCs w:val="24"/>
        </w:rPr>
        <w:t xml:space="preserve">Animals </w:t>
      </w:r>
      <w:r w:rsidR="00EC5153" w:rsidRPr="0051239F">
        <w:rPr>
          <w:rFonts w:ascii="Arial" w:hAnsi="Arial" w:cs="Arial"/>
          <w:sz w:val="24"/>
          <w:szCs w:val="24"/>
        </w:rPr>
        <w:tab/>
        <w:t>No animals on site. Former s</w:t>
      </w:r>
      <w:r w:rsidRPr="0051239F">
        <w:rPr>
          <w:rFonts w:ascii="Arial" w:hAnsi="Arial" w:cs="Arial"/>
          <w:sz w:val="24"/>
          <w:szCs w:val="24"/>
        </w:rPr>
        <w:t>tables are used for stora</w:t>
      </w:r>
      <w:r w:rsidR="00EC5153" w:rsidRPr="0051239F">
        <w:rPr>
          <w:rFonts w:ascii="Arial" w:hAnsi="Arial" w:cs="Arial"/>
          <w:sz w:val="24"/>
          <w:szCs w:val="24"/>
        </w:rPr>
        <w:t>ge</w:t>
      </w:r>
    </w:p>
    <w:p w:rsidR="00EC5153" w:rsidRPr="0051239F" w:rsidRDefault="00EC5153">
      <w:pPr>
        <w:rPr>
          <w:rFonts w:ascii="Arial" w:hAnsi="Arial" w:cs="Arial"/>
          <w:sz w:val="24"/>
          <w:szCs w:val="24"/>
        </w:rPr>
      </w:pPr>
    </w:p>
    <w:p w:rsidR="000A1BBA" w:rsidRPr="0051239F" w:rsidRDefault="000A1BBA" w:rsidP="00EC5153">
      <w:pPr>
        <w:pStyle w:val="Heading2"/>
        <w:rPr>
          <w:rFonts w:ascii="Arial" w:hAnsi="Arial" w:cs="Arial"/>
          <w:sz w:val="24"/>
          <w:szCs w:val="24"/>
        </w:rPr>
      </w:pPr>
      <w:r w:rsidRPr="0051239F">
        <w:rPr>
          <w:rFonts w:ascii="Arial" w:hAnsi="Arial" w:cs="Arial"/>
          <w:sz w:val="24"/>
          <w:szCs w:val="24"/>
        </w:rPr>
        <w:t xml:space="preserve">Place of refuge </w:t>
      </w:r>
    </w:p>
    <w:p w:rsidR="0051239F" w:rsidRDefault="0051239F">
      <w:pPr>
        <w:rPr>
          <w:rFonts w:ascii="Arial" w:hAnsi="Arial" w:cs="Arial"/>
          <w:sz w:val="24"/>
          <w:szCs w:val="24"/>
        </w:rPr>
      </w:pPr>
    </w:p>
    <w:p w:rsidR="00C54C40" w:rsidRPr="0051239F" w:rsidRDefault="000A1BBA">
      <w:pPr>
        <w:rPr>
          <w:rFonts w:ascii="Arial" w:hAnsi="Arial" w:cs="Arial"/>
          <w:sz w:val="24"/>
          <w:szCs w:val="24"/>
        </w:rPr>
      </w:pPr>
      <w:r w:rsidRPr="0051239F">
        <w:rPr>
          <w:rFonts w:ascii="Arial" w:hAnsi="Arial" w:cs="Arial"/>
          <w:sz w:val="24"/>
          <w:szCs w:val="24"/>
        </w:rPr>
        <w:t>If there is a fire in one of the buildings onsite during operational hours, clients will be moved to an alternative location until they are able to leave site.</w:t>
      </w:r>
    </w:p>
    <w:p w:rsidR="00EC5153" w:rsidRPr="0051239F" w:rsidRDefault="00EC5153">
      <w:pPr>
        <w:rPr>
          <w:rFonts w:ascii="Arial" w:hAnsi="Arial" w:cs="Arial"/>
          <w:sz w:val="24"/>
          <w:szCs w:val="24"/>
        </w:rPr>
      </w:pPr>
    </w:p>
    <w:p w:rsidR="00EC5153" w:rsidRPr="0051239F" w:rsidRDefault="00EC5153">
      <w:pPr>
        <w:rPr>
          <w:rFonts w:ascii="Arial" w:hAnsi="Arial" w:cs="Arial"/>
          <w:sz w:val="24"/>
          <w:szCs w:val="24"/>
        </w:rPr>
      </w:pPr>
    </w:p>
    <w:p w:rsidR="00EC5153" w:rsidRPr="0051239F" w:rsidRDefault="00EC5153">
      <w:pPr>
        <w:rPr>
          <w:rFonts w:ascii="Arial" w:hAnsi="Arial" w:cs="Arial"/>
          <w:sz w:val="24"/>
          <w:szCs w:val="24"/>
        </w:rPr>
      </w:pPr>
    </w:p>
    <w:p w:rsidR="00EC5153" w:rsidRPr="0051239F" w:rsidRDefault="00EC5153">
      <w:pPr>
        <w:rPr>
          <w:rFonts w:ascii="Arial" w:hAnsi="Arial" w:cs="Arial"/>
          <w:sz w:val="24"/>
          <w:szCs w:val="24"/>
        </w:rPr>
      </w:pPr>
    </w:p>
    <w:p w:rsidR="00EC5153" w:rsidRPr="0051239F" w:rsidRDefault="00EC5153">
      <w:pPr>
        <w:rPr>
          <w:rFonts w:ascii="Arial" w:hAnsi="Arial" w:cs="Arial"/>
          <w:sz w:val="24"/>
          <w:szCs w:val="24"/>
        </w:rPr>
      </w:pPr>
    </w:p>
    <w:p w:rsidR="00EC5153" w:rsidRPr="0051239F" w:rsidRDefault="00EC5153">
      <w:pPr>
        <w:rPr>
          <w:rFonts w:ascii="Arial" w:hAnsi="Arial" w:cs="Arial"/>
          <w:sz w:val="24"/>
          <w:szCs w:val="24"/>
        </w:rPr>
      </w:pPr>
    </w:p>
    <w:p w:rsidR="00EC5153" w:rsidRPr="0051239F" w:rsidRDefault="00EC5153" w:rsidP="00EC5153">
      <w:pPr>
        <w:jc w:val="right"/>
        <w:rPr>
          <w:rFonts w:ascii="Arial" w:hAnsi="Arial" w:cs="Arial"/>
          <w:b/>
          <w:sz w:val="24"/>
          <w:szCs w:val="24"/>
        </w:rPr>
      </w:pPr>
      <w:r w:rsidRPr="0051239F">
        <w:rPr>
          <w:rFonts w:ascii="Arial" w:hAnsi="Arial" w:cs="Arial"/>
          <w:b/>
          <w:sz w:val="24"/>
          <w:szCs w:val="24"/>
        </w:rPr>
        <w:t>Updated PJO March 2022</w:t>
      </w:r>
    </w:p>
    <w:sectPr w:rsidR="00EC5153" w:rsidRPr="005123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markup="0" w:comments="0" w:insDel="0" w:formatting="0"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1BBA"/>
    <w:rsid w:val="00037AE4"/>
    <w:rsid w:val="000A1BBA"/>
    <w:rsid w:val="0051239F"/>
    <w:rsid w:val="00C54C40"/>
    <w:rsid w:val="00EC51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860F718-E65D-4783-A5C3-D0964692F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1BB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515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1BB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EC515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3</Pages>
  <Words>439</Words>
  <Characters>2504</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Appendix 2 - Information for emergency services </vt:lpstr>
      <vt:lpstr>    Access Details </vt:lpstr>
      <vt:lpstr>    Key Holders </vt:lpstr>
      <vt:lpstr>    Buildings </vt:lpstr>
      <vt:lpstr>    Utility shut offs (See Map) </vt:lpstr>
      <vt:lpstr>    Electrical </vt:lpstr>
      <vt:lpstr>    Water </vt:lpstr>
      <vt:lpstr>    Place of refuge </vt:lpstr>
    </vt:vector>
  </TitlesOfParts>
  <Company/>
  <LinksUpToDate>false</LinksUpToDate>
  <CharactersWithSpaces>2938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dc:creator>
  <cp:keywords/>
  <dc:description/>
  <cp:lastModifiedBy>Phil</cp:lastModifiedBy>
  <cp:revision>2</cp:revision>
  <dcterms:created xsi:type="dcterms:W3CDTF">2022-03-09T13:01:00Z</dcterms:created>
  <dcterms:modified xsi:type="dcterms:W3CDTF">2022-03-09T13:26:00Z</dcterms:modified>
</cp:coreProperties>
</file>